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0E7666">
        <w:rPr>
          <w:rStyle w:val="a4"/>
          <w:color w:val="000000"/>
          <w:sz w:val="28"/>
          <w:szCs w:val="28"/>
        </w:rPr>
        <w:t>Установлены особенности исчисления пособий по временной нетрудоспособности до конца 2020 года</w:t>
      </w:r>
    </w:p>
    <w:p w:rsidR="000E7666" w:rsidRP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0E7666" w:rsidRP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0E7666">
        <w:rPr>
          <w:color w:val="000000"/>
          <w:sz w:val="28"/>
          <w:szCs w:val="28"/>
        </w:rPr>
        <w:t>В соответствии с Федеральным законом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установлены особые правила для оплаты больничного на период с 1 апреля по 31 декабря 2020 года.</w:t>
      </w:r>
      <w:proofErr w:type="gramEnd"/>
    </w:p>
    <w:p w:rsidR="000E7666" w:rsidRP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E7666">
        <w:rPr>
          <w:color w:val="000000"/>
          <w:sz w:val="28"/>
          <w:szCs w:val="28"/>
        </w:rPr>
        <w:t xml:space="preserve">Так, в случае, если пособие по временной нетрудоспособности, исчисленное в соответствии с положениями Федерального закона «Об обязательном социальном страховании на случай временной нетрудоспособности и в связи с материнством», в расчете за полный календарный </w:t>
      </w:r>
      <w:proofErr w:type="gramStart"/>
      <w:r w:rsidRPr="000E7666">
        <w:rPr>
          <w:color w:val="000000"/>
          <w:sz w:val="28"/>
          <w:szCs w:val="28"/>
        </w:rPr>
        <w:t>месяц</w:t>
      </w:r>
      <w:proofErr w:type="gramEnd"/>
      <w:r w:rsidRPr="000E7666">
        <w:rPr>
          <w:color w:val="000000"/>
          <w:sz w:val="28"/>
          <w:szCs w:val="28"/>
        </w:rPr>
        <w:t xml:space="preserve"> ниже минимального размера оплаты труда (далее - МРОТ), такое пособие выплачивается в размере, исчисляемом исходя из МРОТ, в расчете на полный календарный месяц.</w:t>
      </w:r>
    </w:p>
    <w:p w:rsidR="000E7666" w:rsidRP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E7666">
        <w:rPr>
          <w:color w:val="000000"/>
          <w:sz w:val="28"/>
          <w:szCs w:val="28"/>
        </w:rPr>
        <w:t>Размер дневного пособия по временной нетрудоспособности определяется путем деления МРОТ на число дней в месяце, на который приходится больничный, а размер пособия, подлежащего выплате, исчисляется путем умножения размера дневного пособия на число календарных дней, приходящихся на период временной нетрудоспособности в каждом календарном месяце.</w:t>
      </w:r>
    </w:p>
    <w:p w:rsid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E7666">
        <w:rPr>
          <w:color w:val="000000"/>
          <w:sz w:val="28"/>
          <w:szCs w:val="28"/>
        </w:rPr>
        <w:t xml:space="preserve">Если работник на момент наступления страхового случая работает на условиях неполного рабочего времени (неполной рабочей недели, неполного рабочего дня), размер пособия по временной нетрудоспособности, исчисленного исходя </w:t>
      </w:r>
      <w:proofErr w:type="gramStart"/>
      <w:r w:rsidRPr="000E7666">
        <w:rPr>
          <w:color w:val="000000"/>
          <w:sz w:val="28"/>
          <w:szCs w:val="28"/>
        </w:rPr>
        <w:t>из</w:t>
      </w:r>
      <w:proofErr w:type="gramEnd"/>
      <w:r w:rsidRPr="000E7666">
        <w:rPr>
          <w:color w:val="000000"/>
          <w:sz w:val="28"/>
          <w:szCs w:val="28"/>
        </w:rPr>
        <w:t xml:space="preserve"> </w:t>
      </w:r>
      <w:proofErr w:type="gramStart"/>
      <w:r w:rsidRPr="000E7666">
        <w:rPr>
          <w:color w:val="000000"/>
          <w:sz w:val="28"/>
          <w:szCs w:val="28"/>
        </w:rPr>
        <w:t>МРОТ</w:t>
      </w:r>
      <w:proofErr w:type="gramEnd"/>
      <w:r w:rsidRPr="000E7666">
        <w:rPr>
          <w:color w:val="000000"/>
          <w:sz w:val="28"/>
          <w:szCs w:val="28"/>
        </w:rPr>
        <w:t>, определяется пропорционально продолжительности рабочего времени.</w:t>
      </w:r>
    </w:p>
    <w:p w:rsid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0E7666" w:rsidRPr="000E7666" w:rsidRDefault="000E7666" w:rsidP="000E7666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956C3D" w:rsidRDefault="00956C3D"/>
    <w:sectPr w:rsidR="0095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666"/>
    <w:rsid w:val="000E7666"/>
    <w:rsid w:val="0095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Прокуратура Челябинской области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2020-05-21T05:40:00Z</dcterms:created>
  <dcterms:modified xsi:type="dcterms:W3CDTF">2020-05-21T05:41:00Z</dcterms:modified>
</cp:coreProperties>
</file>